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875F5" w14:textId="77777777" w:rsidR="00491FC0" w:rsidRPr="00491FC0" w:rsidRDefault="00491FC0" w:rsidP="00491FC0">
      <w:pPr>
        <w:spacing w:after="200" w:line="276" w:lineRule="auto"/>
        <w:rPr>
          <w:rFonts w:eastAsia="Calibri"/>
          <w:b/>
          <w:u w:val="single"/>
          <w:lang w:eastAsia="en-US"/>
        </w:rPr>
      </w:pPr>
      <w:r w:rsidRPr="00491FC0">
        <w:rPr>
          <w:rFonts w:eastAsia="Calibri"/>
          <w:b/>
          <w:u w:val="single"/>
          <w:lang w:eastAsia="en-US"/>
        </w:rPr>
        <w:t>Pozost</w:t>
      </w:r>
      <w:r w:rsidR="00407455">
        <w:rPr>
          <w:rFonts w:eastAsia="Calibri"/>
          <w:b/>
          <w:u w:val="single"/>
          <w:lang w:eastAsia="en-US"/>
        </w:rPr>
        <w:t>ał</w:t>
      </w:r>
      <w:r w:rsidRPr="00491FC0">
        <w:rPr>
          <w:rFonts w:eastAsia="Calibri"/>
          <w:b/>
          <w:u w:val="single"/>
          <w:lang w:eastAsia="en-US"/>
        </w:rPr>
        <w:t xml:space="preserve">e złączniki do wniosku nieuwzględnione w części Załączniki i uwagi </w:t>
      </w:r>
    </w:p>
    <w:p w14:paraId="49920687" w14:textId="77777777" w:rsidR="00491FC0" w:rsidRPr="00491FC0" w:rsidRDefault="00491FC0" w:rsidP="00491FC0">
      <w:pPr>
        <w:spacing w:after="200" w:line="276" w:lineRule="auto"/>
        <w:rPr>
          <w:rFonts w:eastAsia="Calibri"/>
          <w:b/>
          <w:lang w:eastAsia="en-US"/>
        </w:rPr>
      </w:pPr>
    </w:p>
    <w:p w14:paraId="021150AC" w14:textId="77777777" w:rsid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bookmarkStart w:id="0" w:name="_Hlk138157342"/>
      <w:r w:rsidRPr="00491FC0">
        <w:rPr>
          <w:rFonts w:eastAsia="Calibri"/>
          <w:lang w:eastAsia="en-US"/>
        </w:rPr>
        <w:t>Oświadczenie o p</w:t>
      </w:r>
      <w:r w:rsidR="00C53E76">
        <w:rPr>
          <w:rFonts w:eastAsia="Calibri"/>
          <w:lang w:eastAsia="en-US"/>
        </w:rPr>
        <w:t xml:space="preserve">omocy de </w:t>
      </w:r>
      <w:proofErr w:type="spellStart"/>
      <w:r w:rsidR="00C53E76">
        <w:rPr>
          <w:rFonts w:eastAsia="Calibri"/>
          <w:lang w:eastAsia="en-US"/>
        </w:rPr>
        <w:t>minimis</w:t>
      </w:r>
      <w:proofErr w:type="spellEnd"/>
      <w:r w:rsidR="00C53E76">
        <w:rPr>
          <w:rFonts w:eastAsia="Calibri"/>
          <w:lang w:eastAsia="en-US"/>
        </w:rPr>
        <w:t xml:space="preserve"> </w:t>
      </w:r>
    </w:p>
    <w:p w14:paraId="6D5091FA" w14:textId="77777777" w:rsidR="00407455" w:rsidRPr="00407455" w:rsidRDefault="00407455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Formularz informacji przedstawianych przy ubieganiu</w:t>
      </w:r>
      <w:r>
        <w:rPr>
          <w:rFonts w:eastAsia="Calibri"/>
          <w:lang w:eastAsia="en-US"/>
        </w:rPr>
        <w:t xml:space="preserve"> się </w:t>
      </w:r>
      <w:r w:rsidR="00B377D3">
        <w:rPr>
          <w:rFonts w:eastAsia="Calibri"/>
          <w:lang w:eastAsia="en-US"/>
        </w:rPr>
        <w:t xml:space="preserve">o </w:t>
      </w:r>
      <w:r>
        <w:rPr>
          <w:rFonts w:eastAsia="Calibri"/>
          <w:lang w:eastAsia="en-US"/>
        </w:rPr>
        <w:t xml:space="preserve">pomoc de </w:t>
      </w:r>
      <w:proofErr w:type="spellStart"/>
      <w:r>
        <w:rPr>
          <w:rFonts w:eastAsia="Calibri"/>
          <w:lang w:eastAsia="en-US"/>
        </w:rPr>
        <w:t>minimis</w:t>
      </w:r>
      <w:proofErr w:type="spellEnd"/>
      <w:r>
        <w:rPr>
          <w:rFonts w:eastAsia="Calibri"/>
          <w:lang w:eastAsia="en-US"/>
        </w:rPr>
        <w:t xml:space="preserve"> </w:t>
      </w:r>
    </w:p>
    <w:p w14:paraId="46FD0634" w14:textId="77777777"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Dokument potwierdzający niepełnoprawność w rozumieniu ustawy z dnia 27 sierpnia 1997r. o rehabilitacji zawodowej i społecznej oraz zatr</w:t>
      </w:r>
      <w:r>
        <w:rPr>
          <w:rFonts w:eastAsia="Calibri"/>
          <w:lang w:eastAsia="en-US"/>
        </w:rPr>
        <w:t>udnianiu osób niepełnosprawnych</w:t>
      </w:r>
    </w:p>
    <w:p w14:paraId="73E3D653" w14:textId="77777777"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Oświadczenie o nie zatrudnieniu w żadnym zakładzie pracy, w przypadku osób zarejestrowanych jako p</w:t>
      </w:r>
      <w:r w:rsidR="00C53E76">
        <w:rPr>
          <w:rFonts w:eastAsia="Calibri"/>
          <w:lang w:eastAsia="en-US"/>
        </w:rPr>
        <w:t xml:space="preserve">oszukujący pracy </w:t>
      </w:r>
    </w:p>
    <w:p w14:paraId="06A21B67" w14:textId="77777777"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Klauzula informacyjna dla przedsiębiorcy będącego</w:t>
      </w:r>
      <w:r w:rsidR="00C53E76">
        <w:rPr>
          <w:rFonts w:eastAsia="Calibri"/>
          <w:lang w:eastAsia="en-US"/>
        </w:rPr>
        <w:t xml:space="preserve"> osobą fizyczną </w:t>
      </w:r>
    </w:p>
    <w:p w14:paraId="1401EB9A" w14:textId="77777777" w:rsid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 xml:space="preserve">Klauzula informacyjna dla małżonka </w:t>
      </w:r>
      <w:r w:rsidR="001136FB" w:rsidRPr="00491FC0">
        <w:rPr>
          <w:rFonts w:eastAsia="Calibri"/>
          <w:lang w:eastAsia="en-US"/>
        </w:rPr>
        <w:t>przedsi</w:t>
      </w:r>
      <w:r w:rsidR="001136FB">
        <w:rPr>
          <w:rFonts w:eastAsia="Calibri"/>
          <w:lang w:eastAsia="en-US"/>
        </w:rPr>
        <w:t>ę</w:t>
      </w:r>
      <w:r w:rsidR="001136FB" w:rsidRPr="00491FC0">
        <w:rPr>
          <w:rFonts w:eastAsia="Calibri"/>
          <w:lang w:eastAsia="en-US"/>
        </w:rPr>
        <w:t>biorcy</w:t>
      </w:r>
      <w:r w:rsidRPr="00491FC0">
        <w:rPr>
          <w:rFonts w:eastAsia="Calibri"/>
          <w:lang w:eastAsia="en-US"/>
        </w:rPr>
        <w:t xml:space="preserve"> będącego</w:t>
      </w:r>
      <w:r w:rsidR="00C53E76">
        <w:rPr>
          <w:rFonts w:eastAsia="Calibri"/>
          <w:lang w:eastAsia="en-US"/>
        </w:rPr>
        <w:t xml:space="preserve"> osobą fizyczną </w:t>
      </w:r>
    </w:p>
    <w:p w14:paraId="28B83ABA" w14:textId="77777777" w:rsidR="00407455" w:rsidRDefault="00407455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Zaświadczenie o od lekarza o braku przeciwwskazań do prowadzenia wymienionej we wniosku działalności gospodarczej</w:t>
      </w:r>
    </w:p>
    <w:p w14:paraId="3EB1CBDC" w14:textId="77777777" w:rsidR="00491FC0" w:rsidRP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 xml:space="preserve">Dokumenty, które należy przedstawić w przypadku formy zabezpieczenia - </w:t>
      </w:r>
      <w:r w:rsidRPr="00407455">
        <w:rPr>
          <w:rFonts w:eastAsia="Calibri"/>
          <w:u w:val="single"/>
          <w:lang w:eastAsia="en-US"/>
        </w:rPr>
        <w:t>weksel z poręczeniem wekslowym (awal):</w:t>
      </w:r>
    </w:p>
    <w:p w14:paraId="45E68C0A" w14:textId="77777777" w:rsidR="00C53E76" w:rsidRDefault="00491FC0" w:rsidP="00407455">
      <w:pPr>
        <w:pStyle w:val="Akapitzlist"/>
        <w:numPr>
          <w:ilvl w:val="0"/>
          <w:numId w:val="14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Oświadcze</w:t>
      </w:r>
      <w:r w:rsidR="00C53E76">
        <w:rPr>
          <w:rFonts w:eastAsia="Calibri"/>
          <w:lang w:eastAsia="en-US"/>
        </w:rPr>
        <w:t xml:space="preserve">nie poręczyciela </w:t>
      </w:r>
    </w:p>
    <w:p w14:paraId="389742A9" w14:textId="77777777" w:rsidR="00491FC0" w:rsidRPr="00C53E76" w:rsidRDefault="00407455" w:rsidP="00C53E76">
      <w:pPr>
        <w:spacing w:line="276" w:lineRule="auto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C53E76">
        <w:rPr>
          <w:rFonts w:eastAsia="Calibri"/>
          <w:lang w:eastAsia="en-US"/>
        </w:rPr>
        <w:t xml:space="preserve">.2 </w:t>
      </w:r>
      <w:r w:rsidR="00491FC0" w:rsidRPr="00C53E76">
        <w:rPr>
          <w:rFonts w:eastAsia="Calibri"/>
          <w:lang w:eastAsia="en-US"/>
        </w:rPr>
        <w:t>Dokumenty potwierdzające dochody brutto poręczycieli</w:t>
      </w:r>
    </w:p>
    <w:p w14:paraId="1DE51DDF" w14:textId="51AF98EF" w:rsidR="00C53E76" w:rsidRPr="00C53E76" w:rsidRDefault="00407455" w:rsidP="00C53E76">
      <w:pPr>
        <w:pStyle w:val="Akapitzlist"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C53E76" w:rsidRPr="00C53E76">
        <w:rPr>
          <w:rFonts w:eastAsia="Calibri"/>
          <w:lang w:eastAsia="en-US"/>
        </w:rPr>
        <w:t>.2.1 O</w:t>
      </w:r>
      <w:r w:rsidR="00491FC0" w:rsidRPr="00C53E76">
        <w:rPr>
          <w:rFonts w:eastAsia="Calibri"/>
          <w:lang w:eastAsia="en-US"/>
        </w:rPr>
        <w:t xml:space="preserve">soba pozostająca w zatrudnieniu </w:t>
      </w:r>
    </w:p>
    <w:p w14:paraId="79B7AAA2" w14:textId="77777777" w:rsidR="00C53E76" w:rsidRPr="00C53E76" w:rsidRDefault="005E006A" w:rsidP="00C53E76">
      <w:pPr>
        <w:pStyle w:val="Akapitzlist"/>
        <w:numPr>
          <w:ilvl w:val="0"/>
          <w:numId w:val="7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zaświadczenie</w:t>
      </w:r>
      <w:r w:rsidR="00491FC0" w:rsidRPr="00C53E76">
        <w:rPr>
          <w:rFonts w:eastAsia="Calibri"/>
          <w:lang w:eastAsia="en-US"/>
        </w:rPr>
        <w:t xml:space="preserve"> o zatrudnieniu</w:t>
      </w:r>
      <w:r w:rsidR="00C53E76">
        <w:rPr>
          <w:rFonts w:eastAsia="Calibri"/>
          <w:lang w:eastAsia="en-US"/>
        </w:rPr>
        <w:t xml:space="preserve"> i wynagrodzeniu </w:t>
      </w:r>
    </w:p>
    <w:p w14:paraId="1619F2A7" w14:textId="77777777" w:rsidR="00491FC0" w:rsidRPr="00C53E76" w:rsidRDefault="00407455" w:rsidP="00C53E76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</w:t>
      </w:r>
      <w:r w:rsidR="00C53E76" w:rsidRPr="00C53E76">
        <w:rPr>
          <w:rFonts w:eastAsia="Calibri"/>
          <w:lang w:eastAsia="en-US"/>
        </w:rPr>
        <w:t>2.2 E</w:t>
      </w:r>
      <w:r w:rsidR="00491FC0" w:rsidRPr="00C53E76">
        <w:rPr>
          <w:rFonts w:eastAsia="Calibri"/>
          <w:lang w:eastAsia="en-US"/>
        </w:rPr>
        <w:t>meryt / rencista posiadający stałe źródło dochodu</w:t>
      </w:r>
    </w:p>
    <w:p w14:paraId="7C7EB66C" w14:textId="77777777" w:rsidR="00C53E76" w:rsidRPr="00C53E76" w:rsidRDefault="00491FC0" w:rsidP="00C53E76">
      <w:pPr>
        <w:pStyle w:val="Akapitzlist"/>
        <w:numPr>
          <w:ilvl w:val="0"/>
          <w:numId w:val="7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aktualna decyzja o przyznaniu emerytury lub renty,</w:t>
      </w:r>
    </w:p>
    <w:p w14:paraId="2429518F" w14:textId="77777777" w:rsidR="00C53E76" w:rsidRPr="00C53E76" w:rsidRDefault="00491FC0" w:rsidP="00C53E76">
      <w:pPr>
        <w:pStyle w:val="Akapitzlist"/>
        <w:numPr>
          <w:ilvl w:val="0"/>
          <w:numId w:val="7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 xml:space="preserve">potwierdzenie otrzymania  świadczenia </w:t>
      </w:r>
      <w:r w:rsidR="00C53E76" w:rsidRPr="00C53E76">
        <w:rPr>
          <w:rFonts w:eastAsia="Calibri"/>
          <w:lang w:eastAsia="en-US"/>
        </w:rPr>
        <w:t>za ostatni miesiąc (np. przelew)</w:t>
      </w:r>
    </w:p>
    <w:p w14:paraId="602AAC65" w14:textId="7E7A1A24" w:rsidR="00491FC0" w:rsidRPr="00C53E76" w:rsidRDefault="00C53E76" w:rsidP="00C53E76">
      <w:p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 xml:space="preserve">            </w:t>
      </w:r>
      <w:r w:rsidR="00407455">
        <w:rPr>
          <w:rFonts w:eastAsia="Calibri"/>
          <w:lang w:eastAsia="en-US"/>
        </w:rPr>
        <w:t>8</w:t>
      </w:r>
      <w:r w:rsidRPr="00C53E76">
        <w:rPr>
          <w:rFonts w:eastAsia="Calibri"/>
          <w:lang w:eastAsia="en-US"/>
        </w:rPr>
        <w:t>.2.3</w:t>
      </w:r>
      <w:r w:rsidR="00B234CA">
        <w:rPr>
          <w:rFonts w:eastAsia="Calibri"/>
          <w:lang w:eastAsia="en-US"/>
        </w:rPr>
        <w:t xml:space="preserve"> </w:t>
      </w:r>
      <w:r w:rsidRPr="00C53E76">
        <w:rPr>
          <w:rFonts w:eastAsia="Calibri"/>
          <w:lang w:eastAsia="en-US"/>
        </w:rPr>
        <w:t>O</w:t>
      </w:r>
      <w:r w:rsidR="00491FC0" w:rsidRPr="00C53E76">
        <w:rPr>
          <w:rFonts w:eastAsia="Calibri"/>
          <w:lang w:eastAsia="en-US"/>
        </w:rPr>
        <w:t xml:space="preserve">soba prowadząca działalność rolniczą </w:t>
      </w:r>
    </w:p>
    <w:p w14:paraId="6024898A" w14:textId="77777777"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dochodowości z urzędu Gminy za ostatni rok (oryginał),</w:t>
      </w:r>
    </w:p>
    <w:p w14:paraId="74BD4DB8" w14:textId="77777777" w:rsidR="00491FC0" w:rsidRPr="00C53E76" w:rsidRDefault="00C53E76" w:rsidP="00C53E76">
      <w:p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="00407455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>.2.4 O</w:t>
      </w:r>
      <w:r w:rsidR="00491FC0" w:rsidRPr="00C53E76">
        <w:rPr>
          <w:rFonts w:eastAsia="Calibri"/>
          <w:lang w:eastAsia="en-US"/>
        </w:rPr>
        <w:t>soba prowadząca działalność gospodarczą</w:t>
      </w:r>
    </w:p>
    <w:p w14:paraId="59D0F448" w14:textId="77777777"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dokument potwierdzający uzyskanie dochodu za</w:t>
      </w:r>
      <w:r w:rsidR="00C53E76">
        <w:rPr>
          <w:rFonts w:eastAsia="Calibri"/>
          <w:lang w:eastAsia="en-US"/>
        </w:rPr>
        <w:t xml:space="preserve"> ostatni rok (np. PIT-36)     </w:t>
      </w:r>
    </w:p>
    <w:p w14:paraId="4038667E" w14:textId="77777777"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niezaleganiu w opłacaniu skałek z ZUS (oryginał),</w:t>
      </w:r>
    </w:p>
    <w:p w14:paraId="4EC0BEAC" w14:textId="77777777" w:rsidR="00491FC0" w:rsidRP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niezaleganiu w podatkach z US (oryginał).</w:t>
      </w:r>
    </w:p>
    <w:p w14:paraId="535FB096" w14:textId="77777777" w:rsidR="00407455" w:rsidRDefault="00407455" w:rsidP="00407455">
      <w:pPr>
        <w:spacing w:line="276" w:lineRule="auto"/>
        <w:ind w:firstLine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8.3 </w:t>
      </w:r>
      <w:r w:rsidR="00C53E76" w:rsidRPr="00407455">
        <w:rPr>
          <w:rFonts w:eastAsia="Calibri"/>
          <w:lang w:eastAsia="en-US"/>
        </w:rPr>
        <w:t>Oświadczenie</w:t>
      </w:r>
      <w:r w:rsidR="00491FC0" w:rsidRPr="00407455">
        <w:rPr>
          <w:rFonts w:eastAsia="Calibri"/>
          <w:lang w:eastAsia="en-US"/>
        </w:rPr>
        <w:t xml:space="preserve"> </w:t>
      </w:r>
      <w:r w:rsidR="00C53E76" w:rsidRPr="00407455">
        <w:rPr>
          <w:rFonts w:eastAsia="Calibri"/>
          <w:lang w:eastAsia="en-US"/>
        </w:rPr>
        <w:t>współmał</w:t>
      </w:r>
      <w:r w:rsidR="001136FB">
        <w:rPr>
          <w:rFonts w:eastAsia="Calibri"/>
          <w:lang w:eastAsia="en-US"/>
        </w:rPr>
        <w:t>ż</w:t>
      </w:r>
      <w:r w:rsidR="00C53E76" w:rsidRPr="00407455">
        <w:rPr>
          <w:rFonts w:eastAsia="Calibri"/>
          <w:lang w:eastAsia="en-US"/>
        </w:rPr>
        <w:t xml:space="preserve">onka/i poręczyciela o wyrażeniu zgody na zawarcie  </w:t>
      </w:r>
      <w:r>
        <w:rPr>
          <w:rFonts w:eastAsia="Calibri"/>
          <w:lang w:eastAsia="en-US"/>
        </w:rPr>
        <w:t xml:space="preserve">   </w:t>
      </w:r>
    </w:p>
    <w:p w14:paraId="19065E1C" w14:textId="77777777" w:rsidR="00407455" w:rsidRPr="00407455" w:rsidRDefault="00407455" w:rsidP="00407455">
      <w:pPr>
        <w:spacing w:line="276" w:lineRule="auto"/>
        <w:ind w:firstLine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251D66">
        <w:rPr>
          <w:rFonts w:eastAsia="Calibri"/>
          <w:lang w:eastAsia="en-US"/>
        </w:rPr>
        <w:t>poręczenia</w:t>
      </w:r>
      <w:r w:rsidR="00C53E76" w:rsidRPr="00407455">
        <w:rPr>
          <w:rFonts w:eastAsia="Calibri"/>
          <w:lang w:eastAsia="en-US"/>
        </w:rPr>
        <w:t xml:space="preserve"> wekslowego </w:t>
      </w:r>
    </w:p>
    <w:p w14:paraId="24551611" w14:textId="35FD4E3F" w:rsidR="00407455" w:rsidRDefault="00407455" w:rsidP="00407455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8.4</w:t>
      </w:r>
      <w:r w:rsidR="00B234C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  <w:r w:rsidR="00491FC0" w:rsidRPr="00491FC0">
        <w:rPr>
          <w:rFonts w:eastAsia="Calibri"/>
          <w:lang w:eastAsia="en-US"/>
        </w:rPr>
        <w:t>Klauzula informacyjna dla poręczyciela / małżonka poręczyciela</w:t>
      </w:r>
    </w:p>
    <w:p w14:paraId="6947C80A" w14:textId="0D183001" w:rsidR="0025672C" w:rsidRPr="0025672C" w:rsidRDefault="00491FC0" w:rsidP="0025672C">
      <w:pPr>
        <w:pStyle w:val="Akapitzlist"/>
        <w:numPr>
          <w:ilvl w:val="1"/>
          <w:numId w:val="3"/>
        </w:numPr>
        <w:spacing w:line="276" w:lineRule="auto"/>
        <w:jc w:val="both"/>
        <w:rPr>
          <w:rFonts w:eastAsia="Calibri"/>
          <w:lang w:eastAsia="en-US"/>
        </w:rPr>
      </w:pPr>
      <w:r w:rsidRPr="0025672C">
        <w:rPr>
          <w:rFonts w:eastAsia="Calibri"/>
          <w:lang w:eastAsia="en-US"/>
        </w:rPr>
        <w:t>W przypadku, gdy wnioskodawca lub poręczyciel jest</w:t>
      </w:r>
      <w:r w:rsidR="0025672C" w:rsidRPr="0025672C">
        <w:rPr>
          <w:rFonts w:eastAsia="Calibri"/>
          <w:lang w:eastAsia="en-US"/>
        </w:rPr>
        <w:t xml:space="preserve"> </w:t>
      </w:r>
      <w:r w:rsidRPr="0025672C">
        <w:rPr>
          <w:rFonts w:eastAsia="Calibri"/>
          <w:lang w:eastAsia="en-US"/>
        </w:rPr>
        <w:t xml:space="preserve">osobą pozostającą w ustawowej </w:t>
      </w:r>
      <w:r w:rsidR="0025672C" w:rsidRPr="0025672C">
        <w:rPr>
          <w:rFonts w:eastAsia="Calibri"/>
          <w:lang w:eastAsia="en-US"/>
        </w:rPr>
        <w:t xml:space="preserve">    </w:t>
      </w:r>
    </w:p>
    <w:p w14:paraId="6BED5EDD" w14:textId="77777777" w:rsidR="0025672C" w:rsidRDefault="0025672C" w:rsidP="0025672C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491FC0" w:rsidRPr="00491FC0">
        <w:rPr>
          <w:rFonts w:eastAsia="Calibri"/>
          <w:lang w:eastAsia="en-US"/>
        </w:rPr>
        <w:t>rozdzielności majątkowej należy dostarczy</w:t>
      </w:r>
      <w:r>
        <w:rPr>
          <w:rFonts w:eastAsia="Calibri"/>
          <w:lang w:eastAsia="en-US"/>
        </w:rPr>
        <w:t xml:space="preserve">ć </w:t>
      </w:r>
      <w:r w:rsidR="00491FC0" w:rsidRPr="0025672C">
        <w:rPr>
          <w:rFonts w:eastAsia="Calibri"/>
          <w:lang w:eastAsia="en-US"/>
        </w:rPr>
        <w:t xml:space="preserve">akt notarialny o rozdzielności </w:t>
      </w:r>
    </w:p>
    <w:p w14:paraId="6960CAF7" w14:textId="1AE02AF4" w:rsidR="00491FC0" w:rsidRPr="0025672C" w:rsidRDefault="0025672C" w:rsidP="0025672C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491FC0" w:rsidRPr="0025672C">
        <w:rPr>
          <w:rFonts w:eastAsia="Calibri"/>
          <w:lang w:eastAsia="en-US"/>
        </w:rPr>
        <w:t>majątkowej.</w:t>
      </w:r>
    </w:p>
    <w:p w14:paraId="41575047" w14:textId="77777777" w:rsidR="00407455" w:rsidRDefault="00491FC0" w:rsidP="00251D66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 xml:space="preserve">W przypadku  formy zabezpieczenia - </w:t>
      </w:r>
      <w:r w:rsidRPr="00407455">
        <w:rPr>
          <w:rFonts w:eastAsia="Calibri"/>
          <w:u w:val="single"/>
          <w:lang w:eastAsia="en-US"/>
        </w:rPr>
        <w:t>akt notarialny o poddaniu się egzekucji przez dłużnika</w:t>
      </w:r>
      <w:r w:rsidRPr="00407455">
        <w:rPr>
          <w:rFonts w:eastAsia="Calibri"/>
          <w:lang w:eastAsia="en-US"/>
        </w:rPr>
        <w:t xml:space="preserve"> należy przedstawić:</w:t>
      </w:r>
    </w:p>
    <w:p w14:paraId="4DAF98DF" w14:textId="4438E874" w:rsidR="00407455" w:rsidRDefault="00B234CA" w:rsidP="00407455">
      <w:pPr>
        <w:pStyle w:val="Akapitzlist"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="00407455">
        <w:rPr>
          <w:rFonts w:eastAsia="Calibri"/>
          <w:lang w:eastAsia="en-US"/>
        </w:rPr>
        <w:t xml:space="preserve">.1 </w:t>
      </w:r>
      <w:r w:rsidR="00491FC0" w:rsidRPr="00407455">
        <w:rPr>
          <w:rFonts w:eastAsia="Calibri"/>
          <w:lang w:eastAsia="en-US"/>
        </w:rPr>
        <w:t xml:space="preserve">Oświadczenie majątkowe wraz z podaniem </w:t>
      </w:r>
      <w:r w:rsidR="00407455" w:rsidRPr="00407455">
        <w:rPr>
          <w:rFonts w:eastAsia="Calibri"/>
          <w:lang w:eastAsia="en-US"/>
        </w:rPr>
        <w:t xml:space="preserve">danych majątku </w:t>
      </w:r>
    </w:p>
    <w:p w14:paraId="64887E1F" w14:textId="459E9AFF" w:rsidR="001136FB" w:rsidRDefault="00B234CA" w:rsidP="001136FB">
      <w:pPr>
        <w:pStyle w:val="Akapitzlist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="00407455">
        <w:rPr>
          <w:rFonts w:eastAsia="Calibri"/>
          <w:lang w:eastAsia="en-US"/>
        </w:rPr>
        <w:t xml:space="preserve">2 </w:t>
      </w:r>
      <w:r w:rsidR="00491FC0" w:rsidRPr="00491FC0">
        <w:rPr>
          <w:rFonts w:eastAsia="Calibri"/>
          <w:lang w:eastAsia="en-US"/>
        </w:rPr>
        <w:t xml:space="preserve"> Dokument potwierdzający własność składnika majątku, np. akt własności</w:t>
      </w:r>
    </w:p>
    <w:p w14:paraId="46214F4E" w14:textId="77777777"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14:paraId="06EC3FF3" w14:textId="77777777"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14:paraId="305E143C" w14:textId="77777777"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14:paraId="243B1C2A" w14:textId="77777777" w:rsidR="00491FC0" w:rsidRPr="00491FC0" w:rsidRDefault="00491FC0" w:rsidP="00491FC0">
      <w:pPr>
        <w:tabs>
          <w:tab w:val="num" w:pos="360"/>
        </w:tabs>
        <w:spacing w:after="200" w:line="276" w:lineRule="auto"/>
        <w:ind w:left="360"/>
        <w:jc w:val="both"/>
        <w:rPr>
          <w:rFonts w:eastAsia="Calibri"/>
          <w:lang w:eastAsia="en-US"/>
        </w:rPr>
      </w:pPr>
    </w:p>
    <w:bookmarkEnd w:id="0"/>
    <w:p w14:paraId="0AB42CFC" w14:textId="77777777" w:rsidR="00AB7A9B" w:rsidRDefault="00AB7A9B"/>
    <w:sectPr w:rsidR="00AB7A9B" w:rsidSect="0040745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0E9"/>
    <w:multiLevelType w:val="hybridMultilevel"/>
    <w:tmpl w:val="2D124F30"/>
    <w:lvl w:ilvl="0" w:tplc="9D4031D4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432F0"/>
    <w:multiLevelType w:val="hybridMultilevel"/>
    <w:tmpl w:val="E140FC3A"/>
    <w:lvl w:ilvl="0" w:tplc="D7A2DEAA">
      <w:start w:val="1"/>
      <w:numFmt w:val="decimal"/>
      <w:lvlText w:val="%1.1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DE7307B"/>
    <w:multiLevelType w:val="hybridMultilevel"/>
    <w:tmpl w:val="38EE7600"/>
    <w:lvl w:ilvl="0" w:tplc="D7A2DEAA">
      <w:start w:val="1"/>
      <w:numFmt w:val="decimal"/>
      <w:lvlText w:val="%1.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9058CF"/>
    <w:multiLevelType w:val="hybridMultilevel"/>
    <w:tmpl w:val="2D124F30"/>
    <w:lvl w:ilvl="0" w:tplc="9D4031D4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86E39"/>
    <w:multiLevelType w:val="multilevel"/>
    <w:tmpl w:val="E7EA9BB8"/>
    <w:lvl w:ilvl="0">
      <w:start w:val="1"/>
      <w:numFmt w:val="decimal"/>
      <w:lvlText w:val="%1."/>
      <w:lvlJc w:val="left"/>
      <w:pPr>
        <w:ind w:left="2629" w:hanging="360"/>
      </w:pPr>
      <w:rPr>
        <w:i w:val="0"/>
      </w:rPr>
    </w:lvl>
    <w:lvl w:ilvl="1">
      <w:start w:val="5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9" w:hanging="1800"/>
      </w:pPr>
      <w:rPr>
        <w:rFonts w:hint="default"/>
      </w:rPr>
    </w:lvl>
  </w:abstractNum>
  <w:abstractNum w:abstractNumId="5" w15:restartNumberingAfterBreak="0">
    <w:nsid w:val="354B3698"/>
    <w:multiLevelType w:val="hybridMultilevel"/>
    <w:tmpl w:val="544C62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29174B"/>
    <w:multiLevelType w:val="hybridMultilevel"/>
    <w:tmpl w:val="5B54F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E3E55"/>
    <w:multiLevelType w:val="hybridMultilevel"/>
    <w:tmpl w:val="E8F814D8"/>
    <w:lvl w:ilvl="0" w:tplc="FF7832A0">
      <w:start w:val="8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B1B4D"/>
    <w:multiLevelType w:val="hybridMultilevel"/>
    <w:tmpl w:val="FB963D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DF612C"/>
    <w:multiLevelType w:val="hybridMultilevel"/>
    <w:tmpl w:val="388A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D4327"/>
    <w:multiLevelType w:val="hybridMultilevel"/>
    <w:tmpl w:val="E25A3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5D0BCF"/>
    <w:multiLevelType w:val="hybridMultilevel"/>
    <w:tmpl w:val="7FBCEE9E"/>
    <w:lvl w:ilvl="0" w:tplc="A808C02C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A3184"/>
    <w:multiLevelType w:val="hybridMultilevel"/>
    <w:tmpl w:val="CC9ADE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18828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0479318">
    <w:abstractNumId w:val="12"/>
  </w:num>
  <w:num w:numId="3" w16cid:durableId="1526022134">
    <w:abstractNumId w:val="4"/>
  </w:num>
  <w:num w:numId="4" w16cid:durableId="1881091262">
    <w:abstractNumId w:val="1"/>
  </w:num>
  <w:num w:numId="5" w16cid:durableId="1641229146">
    <w:abstractNumId w:val="0"/>
  </w:num>
  <w:num w:numId="6" w16cid:durableId="166675320">
    <w:abstractNumId w:val="3"/>
  </w:num>
  <w:num w:numId="7" w16cid:durableId="1034765557">
    <w:abstractNumId w:val="5"/>
  </w:num>
  <w:num w:numId="8" w16cid:durableId="976028833">
    <w:abstractNumId w:val="8"/>
  </w:num>
  <w:num w:numId="9" w16cid:durableId="1749880643">
    <w:abstractNumId w:val="2"/>
  </w:num>
  <w:num w:numId="10" w16cid:durableId="668365243">
    <w:abstractNumId w:val="11"/>
  </w:num>
  <w:num w:numId="11" w16cid:durableId="1323697307">
    <w:abstractNumId w:val="10"/>
  </w:num>
  <w:num w:numId="12" w16cid:durableId="279921800">
    <w:abstractNumId w:val="9"/>
  </w:num>
  <w:num w:numId="13" w16cid:durableId="1776093147">
    <w:abstractNumId w:val="6"/>
  </w:num>
  <w:num w:numId="14" w16cid:durableId="8201201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6CE"/>
    <w:rsid w:val="001136FB"/>
    <w:rsid w:val="00251D66"/>
    <w:rsid w:val="0025672C"/>
    <w:rsid w:val="003A3769"/>
    <w:rsid w:val="00407455"/>
    <w:rsid w:val="00491FC0"/>
    <w:rsid w:val="00546CC1"/>
    <w:rsid w:val="005E006A"/>
    <w:rsid w:val="007F5F2B"/>
    <w:rsid w:val="00AB7A9B"/>
    <w:rsid w:val="00B234CA"/>
    <w:rsid w:val="00B377D3"/>
    <w:rsid w:val="00C53E76"/>
    <w:rsid w:val="00F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4F34"/>
  <w15:docId w15:val="{4E63BBD5-85BA-49EC-AEDE-367279E3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BA32-303A-4E29-B872-A066235A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16</cp:revision>
  <cp:lastPrinted>2023-06-20T07:47:00Z</cp:lastPrinted>
  <dcterms:created xsi:type="dcterms:W3CDTF">2019-06-14T10:53:00Z</dcterms:created>
  <dcterms:modified xsi:type="dcterms:W3CDTF">2023-06-20T12:42:00Z</dcterms:modified>
</cp:coreProperties>
</file>